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FF" w:rsidRPr="004E03E9" w:rsidRDefault="003162FF" w:rsidP="004E03E9">
      <w:pPr>
        <w:tabs>
          <w:tab w:val="left" w:pos="4678"/>
        </w:tabs>
        <w:autoSpaceDE w:val="0"/>
        <w:autoSpaceDN w:val="0"/>
        <w:adjustRightInd w:val="0"/>
        <w:spacing w:line="240" w:lineRule="auto"/>
        <w:ind w:left="4536" w:firstLine="0"/>
        <w:contextualSpacing/>
        <w:jc w:val="left"/>
        <w:outlineLvl w:val="1"/>
        <w:rPr>
          <w:sz w:val="24"/>
        </w:rPr>
      </w:pPr>
      <w:r w:rsidRPr="004E03E9">
        <w:rPr>
          <w:sz w:val="24"/>
        </w:rPr>
        <w:t>Приложение 2</w:t>
      </w:r>
    </w:p>
    <w:p w:rsidR="004E03E9" w:rsidRPr="004E03E9" w:rsidRDefault="00C92B16" w:rsidP="004E03E9">
      <w:pPr>
        <w:spacing w:line="240" w:lineRule="auto"/>
        <w:ind w:left="4536" w:firstLine="0"/>
        <w:contextualSpacing/>
        <w:jc w:val="left"/>
        <w:rPr>
          <w:sz w:val="24"/>
        </w:rPr>
      </w:pPr>
      <w:r w:rsidRPr="004E03E9">
        <w:rPr>
          <w:sz w:val="24"/>
        </w:rPr>
        <w:t xml:space="preserve">к порядку предоставления субсидии </w:t>
      </w:r>
      <w:r w:rsidR="00606D95">
        <w:rPr>
          <w:sz w:val="24"/>
        </w:rPr>
        <w:t>из</w:t>
      </w:r>
      <w:r w:rsidRPr="004E03E9">
        <w:rPr>
          <w:sz w:val="24"/>
        </w:rPr>
        <w:t xml:space="preserve"> областного бюджета социально ориентированным некоммерческим организациям на проведение </w:t>
      </w:r>
      <w:r w:rsidR="004E03E9" w:rsidRPr="004E03E9">
        <w:rPr>
          <w:rFonts w:hint="eastAsia"/>
          <w:sz w:val="24"/>
        </w:rPr>
        <w:t>мероприяти</w:t>
      </w:r>
      <w:r w:rsidR="004E03E9" w:rsidRPr="004E03E9">
        <w:rPr>
          <w:sz w:val="24"/>
        </w:rPr>
        <w:t xml:space="preserve">й </w:t>
      </w:r>
      <w:r w:rsidR="004E03E9" w:rsidRPr="004E03E9">
        <w:rPr>
          <w:rFonts w:hint="eastAsia"/>
          <w:sz w:val="24"/>
        </w:rPr>
        <w:t>по</w:t>
      </w:r>
      <w:r w:rsidR="004E03E9" w:rsidRPr="004E03E9">
        <w:rPr>
          <w:sz w:val="24"/>
        </w:rPr>
        <w:t xml:space="preserve"> </w:t>
      </w:r>
      <w:r w:rsidR="004E03E9" w:rsidRPr="004E03E9">
        <w:rPr>
          <w:rFonts w:hint="eastAsia"/>
          <w:sz w:val="24"/>
        </w:rPr>
        <w:t>профилактике</w:t>
      </w:r>
      <w:r w:rsidR="004E03E9" w:rsidRPr="004E03E9">
        <w:rPr>
          <w:sz w:val="24"/>
        </w:rPr>
        <w:t xml:space="preserve"> </w:t>
      </w:r>
      <w:r w:rsidR="004E03E9" w:rsidRPr="004E03E9">
        <w:rPr>
          <w:rFonts w:hint="eastAsia"/>
          <w:sz w:val="24"/>
        </w:rPr>
        <w:t>социально</w:t>
      </w:r>
      <w:r w:rsidR="004E03E9" w:rsidRPr="004E03E9">
        <w:rPr>
          <w:sz w:val="24"/>
        </w:rPr>
        <w:t xml:space="preserve"> </w:t>
      </w:r>
      <w:r w:rsidR="004E03E9" w:rsidRPr="004E03E9">
        <w:rPr>
          <w:rFonts w:hint="eastAsia"/>
          <w:sz w:val="24"/>
        </w:rPr>
        <w:t>значимых</w:t>
      </w:r>
      <w:r w:rsidR="004E03E9" w:rsidRPr="004E03E9">
        <w:rPr>
          <w:sz w:val="24"/>
        </w:rPr>
        <w:t xml:space="preserve"> </w:t>
      </w:r>
      <w:r w:rsidR="004E03E9" w:rsidRPr="004E03E9">
        <w:rPr>
          <w:rFonts w:hint="eastAsia"/>
          <w:sz w:val="24"/>
        </w:rPr>
        <w:t>заболеваний</w:t>
      </w:r>
      <w:r w:rsidR="004E03E9" w:rsidRPr="004E03E9">
        <w:rPr>
          <w:sz w:val="24"/>
        </w:rPr>
        <w:t xml:space="preserve">, </w:t>
      </w:r>
      <w:r w:rsidR="004E03E9" w:rsidRPr="004E03E9">
        <w:rPr>
          <w:rFonts w:hint="eastAsia"/>
          <w:sz w:val="24"/>
        </w:rPr>
        <w:t>курения</w:t>
      </w:r>
      <w:r w:rsidR="004E03E9" w:rsidRPr="004E03E9">
        <w:rPr>
          <w:sz w:val="24"/>
        </w:rPr>
        <w:t xml:space="preserve">, алкоголизма, </w:t>
      </w:r>
      <w:r w:rsidR="004E03E9" w:rsidRPr="004E03E9">
        <w:rPr>
          <w:rFonts w:hint="eastAsia"/>
          <w:sz w:val="24"/>
        </w:rPr>
        <w:t>включая</w:t>
      </w:r>
      <w:r w:rsidR="004E03E9" w:rsidRPr="004E03E9">
        <w:rPr>
          <w:sz w:val="24"/>
        </w:rPr>
        <w:t xml:space="preserve"> </w:t>
      </w:r>
      <w:r w:rsidR="004E03E9" w:rsidRPr="004E03E9">
        <w:rPr>
          <w:rFonts w:hint="eastAsia"/>
          <w:sz w:val="24"/>
        </w:rPr>
        <w:t>просвещение</w:t>
      </w:r>
      <w:r w:rsidR="004E03E9" w:rsidRPr="004E03E9">
        <w:rPr>
          <w:sz w:val="24"/>
        </w:rPr>
        <w:t xml:space="preserve"> </w:t>
      </w:r>
      <w:r w:rsidR="004E03E9" w:rsidRPr="004E03E9">
        <w:rPr>
          <w:rFonts w:hint="eastAsia"/>
          <w:sz w:val="24"/>
        </w:rPr>
        <w:t>и</w:t>
      </w:r>
      <w:r w:rsidR="004E03E9" w:rsidRPr="004E03E9">
        <w:rPr>
          <w:sz w:val="24"/>
        </w:rPr>
        <w:t xml:space="preserve"> информирование граждан о факторах риска для их здоровья, формирование мотивации к ведению здорового образа жизни</w:t>
      </w:r>
      <w:r w:rsidR="004E03E9">
        <w:rPr>
          <w:sz w:val="24"/>
        </w:rPr>
        <w:t xml:space="preserve"> </w:t>
      </w:r>
    </w:p>
    <w:p w:rsidR="00757487" w:rsidRDefault="00757487" w:rsidP="003162FF">
      <w:pPr>
        <w:autoSpaceDE w:val="0"/>
        <w:autoSpaceDN w:val="0"/>
        <w:adjustRightInd w:val="0"/>
        <w:spacing w:line="240" w:lineRule="auto"/>
        <w:ind w:left="540"/>
        <w:contextualSpacing/>
        <w:jc w:val="center"/>
        <w:outlineLvl w:val="1"/>
        <w:rPr>
          <w:b/>
          <w:sz w:val="28"/>
          <w:szCs w:val="28"/>
        </w:rPr>
      </w:pPr>
    </w:p>
    <w:p w:rsidR="003162FF" w:rsidRPr="00A1457F" w:rsidRDefault="003162FF" w:rsidP="00A1457F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1"/>
        <w:rPr>
          <w:szCs w:val="26"/>
        </w:rPr>
      </w:pPr>
      <w:r w:rsidRPr="00A1457F">
        <w:rPr>
          <w:b/>
          <w:szCs w:val="26"/>
        </w:rPr>
        <w:t>Оценочная ведомость</w:t>
      </w:r>
      <w:r w:rsidRPr="00A1457F">
        <w:rPr>
          <w:szCs w:val="26"/>
        </w:rPr>
        <w:t xml:space="preserve"> </w:t>
      </w:r>
    </w:p>
    <w:p w:rsidR="003162FF" w:rsidRPr="00A1457F" w:rsidRDefault="00CA4DB6" w:rsidP="00A1457F">
      <w:pPr>
        <w:spacing w:line="240" w:lineRule="auto"/>
        <w:ind w:firstLine="0"/>
        <w:contextualSpacing/>
        <w:jc w:val="center"/>
        <w:rPr>
          <w:b/>
          <w:szCs w:val="26"/>
        </w:rPr>
      </w:pPr>
      <w:r w:rsidRPr="00A1457F">
        <w:rPr>
          <w:b/>
          <w:szCs w:val="26"/>
        </w:rPr>
        <w:t>конкурсной документации</w:t>
      </w:r>
      <w:r w:rsidR="000A57F2">
        <w:rPr>
          <w:b/>
          <w:szCs w:val="26"/>
        </w:rPr>
        <w:t xml:space="preserve"> </w:t>
      </w:r>
      <w:proofErr w:type="gramStart"/>
      <w:r w:rsidR="003162FF" w:rsidRPr="00A1457F">
        <w:rPr>
          <w:b/>
          <w:szCs w:val="26"/>
        </w:rPr>
        <w:t>на участие в конкурс</w:t>
      </w:r>
      <w:r w:rsidRPr="00A1457F">
        <w:rPr>
          <w:b/>
          <w:szCs w:val="26"/>
        </w:rPr>
        <w:t>ном отборе</w:t>
      </w:r>
      <w:r w:rsidR="003162FF" w:rsidRPr="00A1457F">
        <w:rPr>
          <w:b/>
          <w:szCs w:val="26"/>
        </w:rPr>
        <w:t xml:space="preserve"> </w:t>
      </w:r>
      <w:r w:rsidR="0079046B">
        <w:rPr>
          <w:b/>
          <w:szCs w:val="26"/>
        </w:rPr>
        <w:t xml:space="preserve">на получение субсидии из областного бюджета </w:t>
      </w:r>
      <w:r w:rsidR="00606D95">
        <w:rPr>
          <w:b/>
          <w:szCs w:val="26"/>
        </w:rPr>
        <w:t>на</w:t>
      </w:r>
      <w:r w:rsidR="00A1457F" w:rsidRPr="00A1457F">
        <w:rPr>
          <w:b/>
          <w:szCs w:val="26"/>
        </w:rPr>
        <w:t xml:space="preserve"> проведение</w:t>
      </w:r>
      <w:proofErr w:type="gramEnd"/>
      <w:r w:rsidR="00A1457F" w:rsidRPr="00A1457F">
        <w:rPr>
          <w:b/>
          <w:szCs w:val="26"/>
        </w:rPr>
        <w:t xml:space="preserve"> </w:t>
      </w:r>
      <w:r w:rsidR="00A1457F" w:rsidRPr="00A1457F">
        <w:rPr>
          <w:rFonts w:hint="eastAsia"/>
          <w:b/>
          <w:szCs w:val="26"/>
        </w:rPr>
        <w:t>мероприяти</w:t>
      </w:r>
      <w:r w:rsidR="00A1457F" w:rsidRPr="00A1457F">
        <w:rPr>
          <w:b/>
          <w:szCs w:val="26"/>
        </w:rPr>
        <w:t xml:space="preserve">й </w:t>
      </w:r>
      <w:r w:rsidR="00A1457F" w:rsidRPr="00A1457F">
        <w:rPr>
          <w:rFonts w:hint="eastAsia"/>
          <w:b/>
          <w:szCs w:val="26"/>
        </w:rPr>
        <w:t>по</w:t>
      </w:r>
      <w:r w:rsidR="00A1457F" w:rsidRPr="00A1457F">
        <w:rPr>
          <w:b/>
          <w:szCs w:val="26"/>
        </w:rPr>
        <w:t xml:space="preserve"> </w:t>
      </w:r>
      <w:r w:rsidR="00A1457F" w:rsidRPr="00A1457F">
        <w:rPr>
          <w:rFonts w:hint="eastAsia"/>
          <w:b/>
          <w:szCs w:val="26"/>
        </w:rPr>
        <w:t>профилактике</w:t>
      </w:r>
      <w:r w:rsidR="00A1457F" w:rsidRPr="00A1457F">
        <w:rPr>
          <w:b/>
          <w:szCs w:val="26"/>
        </w:rPr>
        <w:t xml:space="preserve"> </w:t>
      </w:r>
      <w:r w:rsidR="00A1457F" w:rsidRPr="00A1457F">
        <w:rPr>
          <w:rFonts w:hint="eastAsia"/>
          <w:b/>
          <w:szCs w:val="26"/>
        </w:rPr>
        <w:t>социально</w:t>
      </w:r>
      <w:r w:rsidR="00A1457F" w:rsidRPr="00A1457F">
        <w:rPr>
          <w:b/>
          <w:szCs w:val="26"/>
        </w:rPr>
        <w:t xml:space="preserve"> </w:t>
      </w:r>
      <w:r w:rsidR="00A1457F" w:rsidRPr="00A1457F">
        <w:rPr>
          <w:rFonts w:hint="eastAsia"/>
          <w:b/>
          <w:szCs w:val="26"/>
        </w:rPr>
        <w:t>значимых</w:t>
      </w:r>
      <w:r w:rsidR="00A1457F" w:rsidRPr="00A1457F">
        <w:rPr>
          <w:b/>
          <w:szCs w:val="26"/>
        </w:rPr>
        <w:t xml:space="preserve"> </w:t>
      </w:r>
      <w:r w:rsidR="00A1457F" w:rsidRPr="00A1457F">
        <w:rPr>
          <w:rFonts w:hint="eastAsia"/>
          <w:b/>
          <w:szCs w:val="26"/>
        </w:rPr>
        <w:t>заболеваний</w:t>
      </w:r>
      <w:r w:rsidR="00A1457F" w:rsidRPr="00A1457F">
        <w:rPr>
          <w:b/>
          <w:szCs w:val="26"/>
        </w:rPr>
        <w:t xml:space="preserve">, </w:t>
      </w:r>
      <w:r w:rsidR="00A1457F" w:rsidRPr="00A1457F">
        <w:rPr>
          <w:rFonts w:hint="eastAsia"/>
          <w:b/>
          <w:szCs w:val="26"/>
        </w:rPr>
        <w:t>курения</w:t>
      </w:r>
      <w:r w:rsidR="00A1457F" w:rsidRPr="00A1457F">
        <w:rPr>
          <w:b/>
          <w:szCs w:val="26"/>
        </w:rPr>
        <w:t xml:space="preserve">, алкоголизма, </w:t>
      </w:r>
      <w:r w:rsidR="00A1457F" w:rsidRPr="00A1457F">
        <w:rPr>
          <w:rFonts w:hint="eastAsia"/>
          <w:b/>
          <w:szCs w:val="26"/>
        </w:rPr>
        <w:t>включая</w:t>
      </w:r>
      <w:r w:rsidR="00A1457F" w:rsidRPr="00A1457F">
        <w:rPr>
          <w:b/>
          <w:szCs w:val="26"/>
        </w:rPr>
        <w:t xml:space="preserve"> </w:t>
      </w:r>
      <w:r w:rsidR="00A1457F" w:rsidRPr="00A1457F">
        <w:rPr>
          <w:rFonts w:hint="eastAsia"/>
          <w:b/>
          <w:szCs w:val="26"/>
        </w:rPr>
        <w:t>просвещение</w:t>
      </w:r>
      <w:r w:rsidR="00A1457F" w:rsidRPr="00A1457F">
        <w:rPr>
          <w:b/>
          <w:szCs w:val="26"/>
        </w:rPr>
        <w:t xml:space="preserve"> </w:t>
      </w:r>
      <w:r w:rsidR="00A1457F" w:rsidRPr="00A1457F">
        <w:rPr>
          <w:rFonts w:hint="eastAsia"/>
          <w:b/>
          <w:szCs w:val="26"/>
        </w:rPr>
        <w:t>и</w:t>
      </w:r>
      <w:r w:rsidR="00A1457F" w:rsidRPr="00A1457F">
        <w:rPr>
          <w:b/>
          <w:szCs w:val="26"/>
        </w:rPr>
        <w:t xml:space="preserve"> информирование граждан о факторах риска для их здоровья, формирование мотивации к ведению здорового образа жизни </w:t>
      </w:r>
    </w:p>
    <w:p w:rsidR="00757487" w:rsidRPr="00A1457F" w:rsidRDefault="00757487" w:rsidP="003162FF">
      <w:pPr>
        <w:autoSpaceDE w:val="0"/>
        <w:autoSpaceDN w:val="0"/>
        <w:adjustRightInd w:val="0"/>
        <w:spacing w:line="240" w:lineRule="auto"/>
        <w:ind w:left="540"/>
        <w:contextualSpacing/>
        <w:jc w:val="center"/>
        <w:outlineLvl w:val="1"/>
        <w:rPr>
          <w:b/>
          <w:sz w:val="24"/>
        </w:rPr>
      </w:pPr>
    </w:p>
    <w:p w:rsidR="00A1457F" w:rsidRDefault="00A1457F" w:rsidP="00654B56">
      <w:pPr>
        <w:autoSpaceDE w:val="0"/>
        <w:autoSpaceDN w:val="0"/>
        <w:adjustRightInd w:val="0"/>
        <w:spacing w:line="240" w:lineRule="auto"/>
        <w:ind w:firstLine="0"/>
        <w:contextualSpacing/>
        <w:jc w:val="left"/>
        <w:outlineLvl w:val="1"/>
        <w:rPr>
          <w:b/>
          <w:sz w:val="24"/>
        </w:rPr>
      </w:pPr>
      <w:r w:rsidRPr="00A1457F">
        <w:rPr>
          <w:b/>
          <w:sz w:val="24"/>
        </w:rPr>
        <w:t>Член рабочей группы:</w:t>
      </w:r>
      <w:r w:rsidR="00654B56">
        <w:rPr>
          <w:b/>
          <w:sz w:val="24"/>
        </w:rPr>
        <w:t xml:space="preserve"> Ф</w:t>
      </w:r>
      <w:r w:rsidRPr="00A1457F">
        <w:rPr>
          <w:b/>
          <w:sz w:val="24"/>
        </w:rPr>
        <w:t>ИО_________</w:t>
      </w:r>
      <w:r>
        <w:rPr>
          <w:b/>
          <w:sz w:val="24"/>
        </w:rPr>
        <w:t>______________</w:t>
      </w:r>
      <w:r w:rsidRPr="00A1457F">
        <w:rPr>
          <w:b/>
          <w:sz w:val="24"/>
        </w:rPr>
        <w:t>____________________________</w:t>
      </w:r>
    </w:p>
    <w:p w:rsidR="00654B56" w:rsidRDefault="00654B56" w:rsidP="00654B56">
      <w:pPr>
        <w:autoSpaceDE w:val="0"/>
        <w:autoSpaceDN w:val="0"/>
        <w:adjustRightInd w:val="0"/>
        <w:spacing w:line="240" w:lineRule="auto"/>
        <w:ind w:firstLine="0"/>
        <w:contextualSpacing/>
        <w:jc w:val="left"/>
        <w:outlineLvl w:val="1"/>
        <w:rPr>
          <w:b/>
          <w:sz w:val="24"/>
        </w:rPr>
      </w:pPr>
      <w:bookmarkStart w:id="0" w:name="_GoBack"/>
      <w:bookmarkEnd w:id="0"/>
    </w:p>
    <w:p w:rsidR="00606D95" w:rsidRDefault="00606D95" w:rsidP="00654B56">
      <w:pPr>
        <w:autoSpaceDE w:val="0"/>
        <w:autoSpaceDN w:val="0"/>
        <w:adjustRightInd w:val="0"/>
        <w:spacing w:line="240" w:lineRule="auto"/>
        <w:ind w:firstLine="0"/>
        <w:contextualSpacing/>
        <w:jc w:val="left"/>
        <w:outlineLvl w:val="1"/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606D95" w:rsidRDefault="00606D95" w:rsidP="00606D95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1"/>
        <w:rPr>
          <w:b/>
          <w:sz w:val="24"/>
        </w:rPr>
      </w:pPr>
      <w:r>
        <w:rPr>
          <w:b/>
          <w:sz w:val="24"/>
        </w:rPr>
        <w:t>(н</w:t>
      </w:r>
      <w:r>
        <w:rPr>
          <w:b/>
          <w:sz w:val="24"/>
        </w:rPr>
        <w:t>аименование мероприятия, на выполнение которого запрашивается субсидия</w:t>
      </w:r>
      <w:r>
        <w:rPr>
          <w:b/>
          <w:sz w:val="24"/>
        </w:rPr>
        <w:t>)</w:t>
      </w:r>
    </w:p>
    <w:p w:rsidR="00606D95" w:rsidRPr="00A1457F" w:rsidRDefault="00606D95" w:rsidP="00606D95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outlineLvl w:val="1"/>
        <w:rPr>
          <w:b/>
          <w:sz w:val="24"/>
        </w:rPr>
      </w:pPr>
    </w:p>
    <w:p w:rsidR="003162FF" w:rsidRPr="00C61802" w:rsidRDefault="003162FF" w:rsidP="003162FF">
      <w:pPr>
        <w:autoSpaceDE w:val="0"/>
        <w:autoSpaceDN w:val="0"/>
        <w:adjustRightInd w:val="0"/>
        <w:spacing w:line="240" w:lineRule="auto"/>
        <w:ind w:left="540"/>
        <w:contextualSpacing/>
        <w:jc w:val="center"/>
        <w:outlineLvl w:val="1"/>
        <w:rPr>
          <w:sz w:val="10"/>
          <w:szCs w:val="10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6"/>
        <w:gridCol w:w="1842"/>
        <w:gridCol w:w="1701"/>
        <w:gridCol w:w="1135"/>
      </w:tblGrid>
      <w:tr w:rsidR="003162FF" w:rsidRPr="00FF7599" w:rsidTr="00654B56">
        <w:trPr>
          <w:trHeight w:val="593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t>№</w:t>
            </w:r>
          </w:p>
          <w:p w:rsidR="00B7787E" w:rsidRDefault="00521820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строки</w:t>
            </w:r>
          </w:p>
          <w:p w:rsidR="003162FF" w:rsidRPr="00B7787E" w:rsidRDefault="003162FF" w:rsidP="00B7787E">
            <w:pPr>
              <w:rPr>
                <w:sz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3162FF" w:rsidRPr="00FF7599" w:rsidRDefault="003162FF" w:rsidP="00F4502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t xml:space="preserve">Критерии </w:t>
            </w:r>
            <w:r w:rsidR="00F45021">
              <w:rPr>
                <w:sz w:val="24"/>
              </w:rPr>
              <w:t>конкурсного отбора</w:t>
            </w:r>
            <w:r w:rsidRPr="00FF75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получение субсидий </w:t>
            </w:r>
          </w:p>
        </w:tc>
        <w:tc>
          <w:tcPr>
            <w:tcW w:w="1842" w:type="dxa"/>
            <w:shd w:val="clear" w:color="auto" w:fill="auto"/>
          </w:tcPr>
          <w:p w:rsidR="003162FF" w:rsidRDefault="003162FF" w:rsidP="00E87639">
            <w:pPr>
              <w:autoSpaceDE w:val="0"/>
              <w:autoSpaceDN w:val="0"/>
              <w:adjustRightInd w:val="0"/>
              <w:spacing w:line="240" w:lineRule="auto"/>
              <w:ind w:left="-109" w:firstLine="0"/>
              <w:contextualSpacing/>
              <w:jc w:val="center"/>
              <w:outlineLvl w:val="1"/>
            </w:pPr>
            <w:r>
              <w:rPr>
                <w:sz w:val="24"/>
              </w:rPr>
              <w:t>Наименование</w:t>
            </w:r>
            <w:r>
              <w:t xml:space="preserve"> </w:t>
            </w:r>
          </w:p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СОНКО</w:t>
            </w:r>
          </w:p>
        </w:tc>
        <w:tc>
          <w:tcPr>
            <w:tcW w:w="1701" w:type="dxa"/>
            <w:shd w:val="clear" w:color="auto" w:fill="auto"/>
          </w:tcPr>
          <w:p w:rsidR="003162FF" w:rsidRDefault="003162FF" w:rsidP="00E87639">
            <w:pPr>
              <w:autoSpaceDE w:val="0"/>
              <w:autoSpaceDN w:val="0"/>
              <w:adjustRightInd w:val="0"/>
              <w:spacing w:line="240" w:lineRule="auto"/>
              <w:ind w:left="-109" w:firstLine="0"/>
              <w:contextualSpacing/>
              <w:jc w:val="center"/>
              <w:outlineLvl w:val="1"/>
              <w:rPr>
                <w:sz w:val="24"/>
              </w:rPr>
            </w:pPr>
            <w:r w:rsidRPr="0069675C">
              <w:rPr>
                <w:sz w:val="24"/>
              </w:rPr>
              <w:t xml:space="preserve">Наименование </w:t>
            </w:r>
          </w:p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СОНКО</w:t>
            </w:r>
          </w:p>
        </w:tc>
        <w:tc>
          <w:tcPr>
            <w:tcW w:w="1135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3162FF" w:rsidRPr="00FF7599" w:rsidTr="00654B56">
        <w:trPr>
          <w:trHeight w:val="359"/>
          <w:jc w:val="center"/>
        </w:trPr>
        <w:tc>
          <w:tcPr>
            <w:tcW w:w="711" w:type="dxa"/>
            <w:vMerge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162FF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</w:p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в баллах</w:t>
            </w:r>
          </w:p>
        </w:tc>
        <w:tc>
          <w:tcPr>
            <w:tcW w:w="1701" w:type="dxa"/>
            <w:shd w:val="clear" w:color="auto" w:fill="auto"/>
          </w:tcPr>
          <w:p w:rsidR="003162FF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9675C">
              <w:rPr>
                <w:sz w:val="24"/>
              </w:rPr>
              <w:t xml:space="preserve">ценка </w:t>
            </w:r>
          </w:p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69675C">
              <w:rPr>
                <w:sz w:val="24"/>
              </w:rPr>
              <w:t>в баллах</w:t>
            </w:r>
          </w:p>
        </w:tc>
        <w:tc>
          <w:tcPr>
            <w:tcW w:w="1135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3162FF" w:rsidRPr="00FF7599" w:rsidTr="00654B56">
        <w:trPr>
          <w:jc w:val="center"/>
        </w:trPr>
        <w:tc>
          <w:tcPr>
            <w:tcW w:w="711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62FF" w:rsidRPr="00FF7599" w:rsidTr="00654B56">
        <w:trPr>
          <w:jc w:val="center"/>
        </w:trPr>
        <w:tc>
          <w:tcPr>
            <w:tcW w:w="711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162FF" w:rsidRPr="00FF7599" w:rsidRDefault="00780252" w:rsidP="0078025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Соответствие уставной деятельности участника конкурсного отбора </w:t>
            </w:r>
            <w:r w:rsidR="00943C73">
              <w:rPr>
                <w:sz w:val="24"/>
              </w:rPr>
              <w:t xml:space="preserve">профилактическим </w:t>
            </w:r>
            <w:r>
              <w:rPr>
                <w:sz w:val="24"/>
              </w:rPr>
              <w:t>мероприятиям, на проведение которых запрашивается субсидия</w:t>
            </w:r>
          </w:p>
        </w:tc>
        <w:tc>
          <w:tcPr>
            <w:tcW w:w="1842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  <w:tr w:rsidR="00780252" w:rsidRPr="00FF7599" w:rsidTr="00654B56">
        <w:trPr>
          <w:jc w:val="center"/>
        </w:trPr>
        <w:tc>
          <w:tcPr>
            <w:tcW w:w="711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780252" w:rsidRDefault="00780252" w:rsidP="00777A7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0D2C17">
              <w:rPr>
                <w:sz w:val="24"/>
              </w:rPr>
              <w:t>остоверность информации, предоставленной участником конкурсного отбора в конкурсной документации</w:t>
            </w:r>
          </w:p>
        </w:tc>
        <w:tc>
          <w:tcPr>
            <w:tcW w:w="1842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  <w:tr w:rsidR="003162FF" w:rsidRPr="00FF7599" w:rsidTr="00654B56">
        <w:trPr>
          <w:jc w:val="center"/>
        </w:trPr>
        <w:tc>
          <w:tcPr>
            <w:tcW w:w="711" w:type="dxa"/>
            <w:shd w:val="clear" w:color="auto" w:fill="auto"/>
          </w:tcPr>
          <w:p w:rsidR="003162FF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3162FF" w:rsidRPr="00777A76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42A5E">
              <w:rPr>
                <w:sz w:val="24"/>
              </w:rPr>
              <w:t>боснованность и экономическая эффективность сметы расходов</w:t>
            </w:r>
          </w:p>
        </w:tc>
        <w:tc>
          <w:tcPr>
            <w:tcW w:w="1842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  <w:tr w:rsidR="003162FF" w:rsidRPr="00FF7599" w:rsidTr="00654B56">
        <w:trPr>
          <w:jc w:val="center"/>
        </w:trPr>
        <w:tc>
          <w:tcPr>
            <w:tcW w:w="711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3162FF" w:rsidRPr="00FF7599" w:rsidRDefault="00933583" w:rsidP="0078025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2758">
              <w:rPr>
                <w:sz w:val="24"/>
              </w:rPr>
              <w:t>беспеченность участника</w:t>
            </w:r>
            <w:r>
              <w:rPr>
                <w:sz w:val="24"/>
              </w:rPr>
              <w:t xml:space="preserve"> конкурсного</w:t>
            </w:r>
            <w:r w:rsidRPr="00D32758">
              <w:rPr>
                <w:sz w:val="24"/>
              </w:rPr>
              <w:t xml:space="preserve"> отбора материально-техническими ресурсами в части наличия </w:t>
            </w:r>
            <w:r>
              <w:rPr>
                <w:sz w:val="24"/>
              </w:rPr>
              <w:t xml:space="preserve">помещений </w:t>
            </w:r>
            <w:r w:rsidR="00780252">
              <w:rPr>
                <w:sz w:val="24"/>
              </w:rPr>
              <w:t>(</w:t>
            </w:r>
            <w:r w:rsidRPr="00D32758">
              <w:rPr>
                <w:sz w:val="24"/>
              </w:rPr>
              <w:t>собственных и арендованных</w:t>
            </w:r>
            <w:r w:rsidR="00780252">
              <w:rPr>
                <w:sz w:val="24"/>
              </w:rPr>
              <w:t>)</w:t>
            </w:r>
            <w:r w:rsidRPr="00D32758">
              <w:rPr>
                <w:sz w:val="24"/>
              </w:rPr>
              <w:t xml:space="preserve">, оборудования, </w:t>
            </w:r>
            <w:r w:rsidR="00605D9C">
              <w:rPr>
                <w:sz w:val="24"/>
              </w:rPr>
              <w:t xml:space="preserve">транспорта, </w:t>
            </w:r>
            <w:r w:rsidRPr="00D32758">
              <w:rPr>
                <w:sz w:val="24"/>
              </w:rPr>
              <w:t xml:space="preserve">необходимых для </w:t>
            </w:r>
            <w:r w:rsidR="00605D9C">
              <w:rPr>
                <w:sz w:val="24"/>
              </w:rPr>
              <w:t>организации</w:t>
            </w:r>
            <w:r w:rsidR="00605D9C" w:rsidRPr="00605D9C">
              <w:rPr>
                <w:sz w:val="24"/>
              </w:rPr>
              <w:t xml:space="preserve"> и </w:t>
            </w:r>
            <w:r w:rsidR="00605D9C">
              <w:rPr>
                <w:sz w:val="24"/>
              </w:rPr>
              <w:t xml:space="preserve">проведения </w:t>
            </w:r>
            <w:r w:rsidR="00605D9C" w:rsidRPr="00605D9C">
              <w:rPr>
                <w:sz w:val="24"/>
              </w:rPr>
              <w:t xml:space="preserve">профилактических мероприятий </w:t>
            </w:r>
          </w:p>
        </w:tc>
        <w:tc>
          <w:tcPr>
            <w:tcW w:w="1842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162FF" w:rsidRPr="00FF7599" w:rsidRDefault="003162FF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  <w:tr w:rsidR="00933583" w:rsidRPr="00D32758" w:rsidTr="00654B56">
        <w:trPr>
          <w:jc w:val="center"/>
        </w:trPr>
        <w:tc>
          <w:tcPr>
            <w:tcW w:w="711" w:type="dxa"/>
            <w:shd w:val="clear" w:color="auto" w:fill="auto"/>
          </w:tcPr>
          <w:p w:rsidR="00933583" w:rsidRPr="00D32758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D32758">
              <w:rPr>
                <w:sz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933583" w:rsidRPr="00EB5678" w:rsidRDefault="00933583" w:rsidP="0078025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t>Наличие достаточного числа</w:t>
            </w:r>
            <w:r>
              <w:rPr>
                <w:sz w:val="24"/>
              </w:rPr>
              <w:t xml:space="preserve"> </w:t>
            </w:r>
            <w:r w:rsidRPr="00FF7599">
              <w:rPr>
                <w:sz w:val="24"/>
              </w:rPr>
              <w:t xml:space="preserve">работников для </w:t>
            </w:r>
            <w:r w:rsidR="00EF456A" w:rsidRPr="00EF456A">
              <w:rPr>
                <w:sz w:val="24"/>
              </w:rPr>
              <w:t>проведен</w:t>
            </w:r>
            <w:r w:rsidR="00780252">
              <w:rPr>
                <w:sz w:val="24"/>
              </w:rPr>
              <w:t>ия профилактических мероприятий</w:t>
            </w:r>
          </w:p>
        </w:tc>
        <w:tc>
          <w:tcPr>
            <w:tcW w:w="1842" w:type="dxa"/>
            <w:shd w:val="clear" w:color="auto" w:fill="auto"/>
          </w:tcPr>
          <w:p w:rsidR="00933583" w:rsidRPr="00D32758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3583" w:rsidRPr="00D32758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33583" w:rsidRPr="00D32758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  <w:tr w:rsidR="00933583" w:rsidRPr="00FF7599" w:rsidTr="00654B56">
        <w:trPr>
          <w:jc w:val="center"/>
        </w:trPr>
        <w:tc>
          <w:tcPr>
            <w:tcW w:w="711" w:type="dxa"/>
            <w:shd w:val="clear" w:color="auto" w:fill="auto"/>
          </w:tcPr>
          <w:p w:rsidR="00933583" w:rsidRPr="00FF7599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80252" w:rsidRDefault="00933583" w:rsidP="0078025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777A76">
              <w:rPr>
                <w:sz w:val="24"/>
              </w:rPr>
              <w:t xml:space="preserve">валификация трудовых ресурсов (руководителей и ключевых </w:t>
            </w:r>
            <w:r w:rsidRPr="00777A76">
              <w:rPr>
                <w:sz w:val="24"/>
              </w:rPr>
              <w:lastRenderedPageBreak/>
              <w:t xml:space="preserve">специалистов), участвующих в </w:t>
            </w:r>
            <w:r w:rsidR="00EF456A" w:rsidRPr="00EF456A">
              <w:rPr>
                <w:sz w:val="24"/>
              </w:rPr>
              <w:t>проведени</w:t>
            </w:r>
            <w:r w:rsidR="00EF456A">
              <w:rPr>
                <w:sz w:val="24"/>
              </w:rPr>
              <w:t>и</w:t>
            </w:r>
            <w:r w:rsidR="00EF456A" w:rsidRPr="00EF456A">
              <w:rPr>
                <w:sz w:val="24"/>
              </w:rPr>
              <w:t xml:space="preserve"> профилактических мероприятий</w:t>
            </w:r>
            <w:r w:rsidR="00780252">
              <w:rPr>
                <w:sz w:val="24"/>
              </w:rPr>
              <w:t>,</w:t>
            </w:r>
            <w:r w:rsidR="00EF456A" w:rsidRPr="00EF456A">
              <w:rPr>
                <w:sz w:val="24"/>
              </w:rPr>
              <w:t xml:space="preserve"> </w:t>
            </w:r>
            <w:r w:rsidR="00780252">
              <w:rPr>
                <w:sz w:val="24"/>
              </w:rPr>
              <w:t>в том числе</w:t>
            </w:r>
            <w:r w:rsidR="00780252" w:rsidRPr="00EB5678">
              <w:rPr>
                <w:sz w:val="24"/>
              </w:rPr>
              <w:t>:</w:t>
            </w:r>
          </w:p>
          <w:p w:rsidR="00780252" w:rsidRDefault="00780252" w:rsidP="0078025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с высшим медицинским образованием</w:t>
            </w:r>
            <w:r w:rsidRPr="003162FF">
              <w:rPr>
                <w:sz w:val="24"/>
              </w:rPr>
              <w:t>;</w:t>
            </w:r>
          </w:p>
          <w:p w:rsidR="00933583" w:rsidRPr="00FF7599" w:rsidRDefault="00780252" w:rsidP="0078025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со средним медицинским образованием</w:t>
            </w:r>
          </w:p>
        </w:tc>
        <w:tc>
          <w:tcPr>
            <w:tcW w:w="1842" w:type="dxa"/>
            <w:shd w:val="clear" w:color="auto" w:fill="auto"/>
          </w:tcPr>
          <w:p w:rsidR="00933583" w:rsidRPr="00FF7599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3583" w:rsidRPr="00FF7599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33583" w:rsidRPr="00FF7599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  <w:tr w:rsidR="00933583" w:rsidRPr="00FF7599" w:rsidTr="00654B56">
        <w:trPr>
          <w:jc w:val="center"/>
        </w:trPr>
        <w:tc>
          <w:tcPr>
            <w:tcW w:w="711" w:type="dxa"/>
            <w:shd w:val="clear" w:color="auto" w:fill="auto"/>
          </w:tcPr>
          <w:p w:rsidR="00933583" w:rsidRPr="00FF7599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lastRenderedPageBreak/>
              <w:t>7.</w:t>
            </w:r>
          </w:p>
        </w:tc>
        <w:tc>
          <w:tcPr>
            <w:tcW w:w="4536" w:type="dxa"/>
            <w:shd w:val="clear" w:color="auto" w:fill="auto"/>
          </w:tcPr>
          <w:p w:rsidR="00933583" w:rsidRPr="00FF7599" w:rsidRDefault="00780252" w:rsidP="0078025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Наличие о</w:t>
            </w:r>
            <w:r w:rsidRPr="00780252">
              <w:rPr>
                <w:sz w:val="24"/>
              </w:rPr>
              <w:t>пыт</w:t>
            </w:r>
            <w:r>
              <w:rPr>
                <w:sz w:val="24"/>
              </w:rPr>
              <w:t>а</w:t>
            </w:r>
            <w:r w:rsidRPr="00780252">
              <w:rPr>
                <w:sz w:val="24"/>
              </w:rPr>
              <w:t xml:space="preserve"> успешного участия СОНКО в реализации профилактических мероприятий, на</w:t>
            </w:r>
            <w:r>
              <w:rPr>
                <w:sz w:val="24"/>
              </w:rPr>
              <w:t xml:space="preserve"> которые запрашивается субсидия</w:t>
            </w:r>
          </w:p>
        </w:tc>
        <w:tc>
          <w:tcPr>
            <w:tcW w:w="1842" w:type="dxa"/>
            <w:shd w:val="clear" w:color="auto" w:fill="auto"/>
          </w:tcPr>
          <w:p w:rsidR="00933583" w:rsidRPr="00FF7599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3583" w:rsidRPr="00FF7599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33583" w:rsidRPr="00FF7599" w:rsidRDefault="0093358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  <w:tr w:rsidR="00780252" w:rsidRPr="00FF7599" w:rsidTr="00654B56">
        <w:trPr>
          <w:jc w:val="center"/>
        </w:trPr>
        <w:tc>
          <w:tcPr>
            <w:tcW w:w="711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780252" w:rsidRDefault="00943C73" w:rsidP="0078025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Н</w:t>
            </w:r>
            <w:r w:rsidR="00780252" w:rsidRPr="00780252">
              <w:rPr>
                <w:sz w:val="24"/>
              </w:rPr>
              <w:t>аличие грамот, благодарностей, дипломов, наград, печатных материалов в СМИ, фото и видеоматериалов о деятельности</w:t>
            </w:r>
            <w:r w:rsidR="00780252">
              <w:rPr>
                <w:sz w:val="24"/>
              </w:rPr>
              <w:t>, в том числе в информационно-коммуникационной сети «Интернет»</w:t>
            </w:r>
          </w:p>
        </w:tc>
        <w:tc>
          <w:tcPr>
            <w:tcW w:w="1842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  <w:tr w:rsidR="00780252" w:rsidRPr="00FF7599" w:rsidTr="00654B56">
        <w:trPr>
          <w:jc w:val="center"/>
        </w:trPr>
        <w:tc>
          <w:tcPr>
            <w:tcW w:w="711" w:type="dxa"/>
            <w:shd w:val="clear" w:color="auto" w:fill="auto"/>
          </w:tcPr>
          <w:p w:rsidR="00780252" w:rsidRPr="00FF7599" w:rsidRDefault="00943C73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9</w:t>
            </w:r>
            <w:r w:rsidR="00780252" w:rsidRPr="00FF7599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80252" w:rsidRDefault="00780252" w:rsidP="0014299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>Нахождение участника конкурсного отбора</w:t>
            </w:r>
            <w:r w:rsidRPr="00243A1D">
              <w:rPr>
                <w:sz w:val="24"/>
              </w:rPr>
              <w:t xml:space="preserve"> в реестр</w:t>
            </w:r>
            <w:r>
              <w:rPr>
                <w:sz w:val="24"/>
              </w:rPr>
              <w:t>е</w:t>
            </w:r>
            <w:r w:rsidRPr="00243A1D">
              <w:rPr>
                <w:sz w:val="24"/>
              </w:rPr>
              <w:t xml:space="preserve"> некоммерческих организаций – исполнителей общественно полезных услуг</w:t>
            </w:r>
          </w:p>
        </w:tc>
        <w:tc>
          <w:tcPr>
            <w:tcW w:w="1842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  <w:tr w:rsidR="00780252" w:rsidRPr="00FF7599" w:rsidTr="00654B56">
        <w:trPr>
          <w:trHeight w:val="565"/>
          <w:jc w:val="center"/>
        </w:trPr>
        <w:tc>
          <w:tcPr>
            <w:tcW w:w="711" w:type="dxa"/>
            <w:shd w:val="clear" w:color="auto" w:fill="auto"/>
          </w:tcPr>
          <w:p w:rsidR="00780252" w:rsidRPr="00FF7599" w:rsidRDefault="00943C73" w:rsidP="00C1172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780252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80252" w:rsidRPr="00FF7599" w:rsidRDefault="00943C73" w:rsidP="00C11725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outlineLvl w:val="1"/>
              <w:rPr>
                <w:sz w:val="24"/>
              </w:rPr>
            </w:pPr>
            <w:r w:rsidRPr="00FF7599">
              <w:rPr>
                <w:sz w:val="24"/>
              </w:rPr>
              <w:t>Итоговая сумма баллов</w:t>
            </w:r>
          </w:p>
        </w:tc>
        <w:tc>
          <w:tcPr>
            <w:tcW w:w="1842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80252" w:rsidRPr="00FF7599" w:rsidRDefault="00780252" w:rsidP="00757357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outlineLvl w:val="1"/>
              <w:rPr>
                <w:sz w:val="24"/>
              </w:rPr>
            </w:pPr>
          </w:p>
        </w:tc>
      </w:tr>
    </w:tbl>
    <w:p w:rsidR="003162FF" w:rsidRDefault="003162FF" w:rsidP="003162FF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sz w:val="28"/>
          <w:szCs w:val="28"/>
        </w:rPr>
      </w:pPr>
    </w:p>
    <w:p w:rsidR="00AC7032" w:rsidRDefault="00AC7032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  <w:r w:rsidRPr="00AC7032">
        <w:rPr>
          <w:sz w:val="28"/>
          <w:szCs w:val="28"/>
        </w:rPr>
        <w:t>0 баллов – несоответствие критерию отбора;</w:t>
      </w:r>
    </w:p>
    <w:p w:rsidR="00943C73" w:rsidRPr="00AC7032" w:rsidRDefault="00943C73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 балл – </w:t>
      </w:r>
      <w:r w:rsidR="00BB36AC">
        <w:rPr>
          <w:sz w:val="28"/>
          <w:szCs w:val="28"/>
        </w:rPr>
        <w:t xml:space="preserve">частичное </w:t>
      </w:r>
      <w:r>
        <w:rPr>
          <w:sz w:val="28"/>
          <w:szCs w:val="28"/>
        </w:rPr>
        <w:t>соответствие критерию отбора</w:t>
      </w:r>
      <w:r w:rsidR="00BB36AC">
        <w:rPr>
          <w:sz w:val="28"/>
          <w:szCs w:val="28"/>
        </w:rPr>
        <w:t>;</w:t>
      </w:r>
    </w:p>
    <w:p w:rsidR="003162FF" w:rsidRDefault="00AC7032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  <w:r w:rsidRPr="00AC7032">
        <w:rPr>
          <w:sz w:val="28"/>
          <w:szCs w:val="28"/>
        </w:rPr>
        <w:t>2 балла – соответствие критерию отбора.</w:t>
      </w:r>
    </w:p>
    <w:p w:rsidR="00A1457F" w:rsidRDefault="00A1457F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</w:p>
    <w:p w:rsidR="00654B56" w:rsidRDefault="00654B56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</w:p>
    <w:p w:rsidR="00A1457F" w:rsidRDefault="00A1457F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>Дата проведения оценки___________________________________</w:t>
      </w:r>
    </w:p>
    <w:p w:rsidR="00A1457F" w:rsidRDefault="00A1457F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</w:p>
    <w:p w:rsidR="00943C73" w:rsidRDefault="00943C73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</w:p>
    <w:p w:rsidR="00943C73" w:rsidRDefault="00943C73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</w:p>
    <w:p w:rsidR="00943C73" w:rsidRDefault="00943C73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</w:p>
    <w:p w:rsidR="00A1457F" w:rsidRDefault="00A1457F" w:rsidP="00AC7032">
      <w:pPr>
        <w:autoSpaceDE w:val="0"/>
        <w:autoSpaceDN w:val="0"/>
        <w:adjustRightInd w:val="0"/>
        <w:spacing w:line="240" w:lineRule="auto"/>
        <w:contextualSpacing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>Подпись члена рабочей группы_____________________________</w:t>
      </w:r>
    </w:p>
    <w:sectPr w:rsidR="00A1457F" w:rsidSect="0079046B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93" w:rsidRDefault="00C46F93" w:rsidP="009B1DA9">
      <w:pPr>
        <w:spacing w:line="240" w:lineRule="auto"/>
      </w:pPr>
      <w:r>
        <w:separator/>
      </w:r>
    </w:p>
  </w:endnote>
  <w:endnote w:type="continuationSeparator" w:id="0">
    <w:p w:rsidR="00C46F93" w:rsidRDefault="00C46F93" w:rsidP="009B1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93" w:rsidRDefault="00C46F93" w:rsidP="009B1DA9">
      <w:pPr>
        <w:spacing w:line="240" w:lineRule="auto"/>
      </w:pPr>
      <w:r>
        <w:separator/>
      </w:r>
    </w:p>
  </w:footnote>
  <w:footnote w:type="continuationSeparator" w:id="0">
    <w:p w:rsidR="00C46F93" w:rsidRDefault="00C46F93" w:rsidP="009B1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021832"/>
      <w:docPartObj>
        <w:docPartGallery w:val="Page Numbers (Top of Page)"/>
        <w:docPartUnique/>
      </w:docPartObj>
    </w:sdtPr>
    <w:sdtEndPr/>
    <w:sdtContent>
      <w:p w:rsidR="009B1DA9" w:rsidRDefault="009B1D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F2">
          <w:rPr>
            <w:noProof/>
          </w:rPr>
          <w:t>2</w:t>
        </w:r>
        <w:r>
          <w:fldChar w:fldCharType="end"/>
        </w:r>
      </w:p>
    </w:sdtContent>
  </w:sdt>
  <w:p w:rsidR="009B1DA9" w:rsidRDefault="009B1D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6C54"/>
    <w:multiLevelType w:val="hybridMultilevel"/>
    <w:tmpl w:val="862A7066"/>
    <w:lvl w:ilvl="0" w:tplc="D426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A8"/>
    <w:rsid w:val="00014BA8"/>
    <w:rsid w:val="000735F6"/>
    <w:rsid w:val="0007649A"/>
    <w:rsid w:val="000A57F2"/>
    <w:rsid w:val="000D2C17"/>
    <w:rsid w:val="00161D79"/>
    <w:rsid w:val="00201F8C"/>
    <w:rsid w:val="00216198"/>
    <w:rsid w:val="00243A1D"/>
    <w:rsid w:val="002A5111"/>
    <w:rsid w:val="002F2533"/>
    <w:rsid w:val="003162FF"/>
    <w:rsid w:val="003D78C0"/>
    <w:rsid w:val="003E2531"/>
    <w:rsid w:val="003E45E2"/>
    <w:rsid w:val="004439AB"/>
    <w:rsid w:val="00445DAA"/>
    <w:rsid w:val="00450155"/>
    <w:rsid w:val="00451415"/>
    <w:rsid w:val="004C2C4C"/>
    <w:rsid w:val="004E03E9"/>
    <w:rsid w:val="00521820"/>
    <w:rsid w:val="005262CB"/>
    <w:rsid w:val="00605D9C"/>
    <w:rsid w:val="00606D95"/>
    <w:rsid w:val="00654B56"/>
    <w:rsid w:val="006652DB"/>
    <w:rsid w:val="0073544B"/>
    <w:rsid w:val="00744747"/>
    <w:rsid w:val="00757487"/>
    <w:rsid w:val="007719B3"/>
    <w:rsid w:val="00777A76"/>
    <w:rsid w:val="00780252"/>
    <w:rsid w:val="0079046B"/>
    <w:rsid w:val="007D0DE0"/>
    <w:rsid w:val="008E4DBD"/>
    <w:rsid w:val="00933583"/>
    <w:rsid w:val="00943C73"/>
    <w:rsid w:val="009B1DA9"/>
    <w:rsid w:val="00A1457F"/>
    <w:rsid w:val="00A42A5E"/>
    <w:rsid w:val="00AC7032"/>
    <w:rsid w:val="00AE77D5"/>
    <w:rsid w:val="00B7787E"/>
    <w:rsid w:val="00BB36AC"/>
    <w:rsid w:val="00C317CC"/>
    <w:rsid w:val="00C46F93"/>
    <w:rsid w:val="00C92B16"/>
    <w:rsid w:val="00CA4DB6"/>
    <w:rsid w:val="00CB62D6"/>
    <w:rsid w:val="00CD1B6B"/>
    <w:rsid w:val="00D32758"/>
    <w:rsid w:val="00D862E8"/>
    <w:rsid w:val="00E87639"/>
    <w:rsid w:val="00EF456A"/>
    <w:rsid w:val="00F043DD"/>
    <w:rsid w:val="00F14277"/>
    <w:rsid w:val="00F45021"/>
    <w:rsid w:val="00F53E06"/>
    <w:rsid w:val="00F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162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B1DA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D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1D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D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nformat">
    <w:name w:val="ConsPlusNonformat"/>
    <w:rsid w:val="00D327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162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B1DA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D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1DA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D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nformat">
    <w:name w:val="ConsPlusNonformat"/>
    <w:rsid w:val="00D327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47</cp:revision>
  <dcterms:created xsi:type="dcterms:W3CDTF">2017-11-20T02:44:00Z</dcterms:created>
  <dcterms:modified xsi:type="dcterms:W3CDTF">2019-06-18T10:24:00Z</dcterms:modified>
</cp:coreProperties>
</file>